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F3F6" w14:textId="37563F6E" w:rsidR="00473EC7" w:rsidRPr="00A958AF" w:rsidRDefault="000C5532" w:rsidP="00A958AF">
      <w:pPr>
        <w:jc w:val="center"/>
        <w:rPr>
          <w:b/>
          <w:bCs/>
        </w:rPr>
      </w:pPr>
      <w:r w:rsidRPr="00A958AF">
        <w:rPr>
          <w:b/>
          <w:bCs/>
        </w:rPr>
        <w:t>CRW Advisory Council Meeting</w:t>
      </w:r>
    </w:p>
    <w:p w14:paraId="02CC2BC4" w14:textId="0D089D12" w:rsidR="000C5532" w:rsidRPr="00A958AF" w:rsidRDefault="000C5532" w:rsidP="00A958AF">
      <w:pPr>
        <w:jc w:val="center"/>
        <w:rPr>
          <w:b/>
          <w:bCs/>
        </w:rPr>
      </w:pPr>
      <w:r w:rsidRPr="00A958AF">
        <w:rPr>
          <w:b/>
          <w:bCs/>
        </w:rPr>
        <w:t>ESRC Classroom</w:t>
      </w:r>
    </w:p>
    <w:p w14:paraId="15E305A6" w14:textId="116FBE22" w:rsidR="000C5532" w:rsidRPr="00A958AF" w:rsidRDefault="000C5532" w:rsidP="00A958AF">
      <w:pPr>
        <w:jc w:val="center"/>
        <w:rPr>
          <w:b/>
          <w:bCs/>
        </w:rPr>
      </w:pPr>
      <w:r w:rsidRPr="00A958AF">
        <w:rPr>
          <w:b/>
          <w:bCs/>
        </w:rPr>
        <w:t>October 21, 2022</w:t>
      </w:r>
    </w:p>
    <w:p w14:paraId="325892B5" w14:textId="3F3F1FFB" w:rsidR="000C5532" w:rsidRPr="00A958AF" w:rsidRDefault="000C5532" w:rsidP="00A958AF">
      <w:pPr>
        <w:jc w:val="center"/>
        <w:rPr>
          <w:b/>
          <w:bCs/>
        </w:rPr>
      </w:pPr>
      <w:r w:rsidRPr="00A958AF">
        <w:rPr>
          <w:b/>
          <w:bCs/>
        </w:rPr>
        <w:t>Meeting Minutes</w:t>
      </w:r>
    </w:p>
    <w:p w14:paraId="73BABD77" w14:textId="5E0383E7" w:rsidR="000C5532" w:rsidRDefault="000C5532"/>
    <w:p w14:paraId="47E8108E" w14:textId="0A79B61E" w:rsidR="000C5532" w:rsidRDefault="000C5532">
      <w:r w:rsidRPr="00A958AF">
        <w:rPr>
          <w:b/>
          <w:bCs/>
        </w:rPr>
        <w:t>Attendance:</w:t>
      </w:r>
      <w:r>
        <w:t xml:space="preserve"> Lizzy </w:t>
      </w:r>
      <w:proofErr w:type="spellStart"/>
      <w:r>
        <w:t>Theyson</w:t>
      </w:r>
      <w:proofErr w:type="spellEnd"/>
      <w:r>
        <w:t>, Steven Trotter, Chase Wheaton, Nikki Olmstead, Kate Freed, Renita Harley, Haven Bowers, Emily Deluca, Alan Nielson, Casey Fleming, Willie Ehling, Michelle Bone, Gwen Krause, Andrew Pickett</w:t>
      </w:r>
    </w:p>
    <w:p w14:paraId="7A4C4B47" w14:textId="5BF0CD57" w:rsidR="000C5532" w:rsidRDefault="000C5532"/>
    <w:p w14:paraId="400267D5" w14:textId="222DBA64" w:rsidR="000C5532" w:rsidRPr="00A958AF" w:rsidRDefault="000C5532">
      <w:pPr>
        <w:rPr>
          <w:b/>
          <w:bCs/>
        </w:rPr>
      </w:pPr>
      <w:r w:rsidRPr="00A958AF">
        <w:rPr>
          <w:b/>
          <w:bCs/>
        </w:rPr>
        <w:t>Agenda items:</w:t>
      </w:r>
    </w:p>
    <w:p w14:paraId="4F544F5E" w14:textId="164F6D75" w:rsidR="000C5532" w:rsidRDefault="00000000">
      <w:hyperlink r:id="rId5" w:history="1">
        <w:r w:rsidR="00F96B15" w:rsidRPr="00F96B15">
          <w:rPr>
            <w:rStyle w:val="Hyperlink"/>
          </w:rPr>
          <w:t>October 21 PowerPoint</w:t>
        </w:r>
      </w:hyperlink>
    </w:p>
    <w:p w14:paraId="0026E445" w14:textId="062213A1" w:rsidR="00F96B15" w:rsidRDefault="00F96B15">
      <w:r>
        <w:t>*See ppt for detailed messaging/updates from Program areas</w:t>
      </w:r>
    </w:p>
    <w:p w14:paraId="6457C05B" w14:textId="2121EB78" w:rsidR="00F96B15" w:rsidRDefault="00F96B15">
      <w:r>
        <w:t>1. Admin and Finance</w:t>
      </w:r>
      <w:r w:rsidR="00A04EEF">
        <w:t xml:space="preserve"> (see ppt)</w:t>
      </w:r>
      <w:r>
        <w:t>:</w:t>
      </w:r>
    </w:p>
    <w:p w14:paraId="5CAE0876" w14:textId="57DFF0FB" w:rsidR="00F96B15" w:rsidRDefault="00F96B15">
      <w:r>
        <w:t>Reviewed Operating Budget for 1</w:t>
      </w:r>
      <w:r w:rsidRPr="00F96B15">
        <w:rPr>
          <w:vertAlign w:val="superscript"/>
        </w:rPr>
        <w:t>st</w:t>
      </w:r>
      <w:r>
        <w:t xml:space="preserve"> quarter, improvements made with cash deposit process. MH First Aid training completed department wide.</w:t>
      </w:r>
    </w:p>
    <w:p w14:paraId="452CA958" w14:textId="32D23FCB" w:rsidR="00F96B15" w:rsidRDefault="00F96B15">
      <w:r>
        <w:t>Business Operation audit ongoing since July and findings will come late fall semester.</w:t>
      </w:r>
    </w:p>
    <w:p w14:paraId="46E615DB" w14:textId="5048977F" w:rsidR="00F96B15" w:rsidRDefault="00F96B15">
      <w:r>
        <w:t>2. Facilities and Operations</w:t>
      </w:r>
      <w:r w:rsidR="00A04EEF">
        <w:t xml:space="preserve"> (see ppt)</w:t>
      </w:r>
      <w:r>
        <w:t>:</w:t>
      </w:r>
    </w:p>
    <w:p w14:paraId="523FEB48" w14:textId="64ED52E1" w:rsidR="00F96B15" w:rsidRDefault="00F96B15">
      <w:r>
        <w:t xml:space="preserve">Numerous maintenance projects are likely moving forward for FY23.  Priorities given to critical needs.  Lighting, paint needed in the ESRC indoor pool, NRC Field lights and parking surfaces.  </w:t>
      </w:r>
    </w:p>
    <w:p w14:paraId="7F916A1C" w14:textId="7E5D73DF" w:rsidR="00F96B15" w:rsidRDefault="00F96B15">
      <w:r>
        <w:t xml:space="preserve">ESRC floor refinish during winter break, lights being replaced over this month. Old light fixtures need replaced due to no longer being made.  </w:t>
      </w:r>
    </w:p>
    <w:p w14:paraId="62333CDA" w14:textId="7E92F56B" w:rsidR="00F96B15" w:rsidRDefault="00F96B15">
      <w:r>
        <w:t xml:space="preserve">Numerous events being held at all </w:t>
      </w:r>
      <w:r w:rsidR="00A04EEF">
        <w:t>facilities</w:t>
      </w:r>
      <w:r>
        <w:t xml:space="preserve"> </w:t>
      </w:r>
      <w:r w:rsidR="00A04EEF">
        <w:t>throughout</w:t>
      </w:r>
      <w:r>
        <w:t xml:space="preserve"> the next month</w:t>
      </w:r>
      <w:r w:rsidR="00A04EEF">
        <w:t xml:space="preserve"> form external entities. </w:t>
      </w:r>
    </w:p>
    <w:p w14:paraId="54F6AEF7" w14:textId="6AA4A6E5" w:rsidR="00F96B15" w:rsidRDefault="00F96B15">
      <w:r>
        <w:t>3. Leadership Programs</w:t>
      </w:r>
      <w:r w:rsidR="00A04EEF">
        <w:t xml:space="preserve"> (see ppt)</w:t>
      </w:r>
      <w:r>
        <w:t>:</w:t>
      </w:r>
    </w:p>
    <w:p w14:paraId="6D7AA090" w14:textId="148BC61E" w:rsidR="00A04EEF" w:rsidRDefault="00A04EEF">
      <w:r>
        <w:t>Successes seen in Team Training, uptick in revenue generation from previous years, trip calendar is filling up and seen as success, as well.</w:t>
      </w:r>
    </w:p>
    <w:p w14:paraId="513C29F7" w14:textId="5D8407F0" w:rsidR="00A04EEF" w:rsidRDefault="00A04EEF">
      <w:r>
        <w:t xml:space="preserve">Sport Programs busy season with many teams in action.  Regional soccer tourney next weekend. Basketball tournament with 28 teams. </w:t>
      </w:r>
    </w:p>
    <w:p w14:paraId="002527F4" w14:textId="2DE15098" w:rsidR="00A04EEF" w:rsidRDefault="00A04EEF">
      <w:r>
        <w:t>Athletic Training is busy with injuries, scheduled appointments and events.  Students are utilizing services and resources provided by our AT staff.</w:t>
      </w:r>
    </w:p>
    <w:p w14:paraId="1B005847" w14:textId="64BFEDDD" w:rsidR="00A04EEF" w:rsidRPr="00A04EEF" w:rsidRDefault="00A04EEF">
      <w:pPr>
        <w:rPr>
          <w:b/>
          <w:bCs/>
        </w:rPr>
      </w:pPr>
      <w:r w:rsidRPr="00A04EEF">
        <w:rPr>
          <w:b/>
          <w:bCs/>
        </w:rPr>
        <w:t xml:space="preserve">Member comments: </w:t>
      </w:r>
    </w:p>
    <w:p w14:paraId="37DD9F27" w14:textId="41CA9A3C" w:rsidR="00A04EEF" w:rsidRDefault="00A04EEF">
      <w:r>
        <w:t>NIRSA Regional soccer tournament good for partnership with city/county, bringing in revenue for city/county and exposing them to facilities.</w:t>
      </w:r>
    </w:p>
    <w:p w14:paraId="00E1138B" w14:textId="708504EA" w:rsidR="00A04EEF" w:rsidRDefault="00A04EEF">
      <w:r>
        <w:lastRenderedPageBreak/>
        <w:t xml:space="preserve">Club Soccer trying to win bid to play in regional soccer tournament, </w:t>
      </w:r>
    </w:p>
    <w:p w14:paraId="6A86DBC3" w14:textId="70E78B83" w:rsidR="00A04EEF" w:rsidRDefault="00A04EEF">
      <w:r>
        <w:t xml:space="preserve">Basketball Tournament (28 teams) being held 10/29.  Use of sports officials in area and gaining experience. </w:t>
      </w:r>
    </w:p>
    <w:p w14:paraId="606F0BE5" w14:textId="64371B0F" w:rsidR="00F96B15" w:rsidRDefault="00A04EEF">
      <w:r>
        <w:t>4. Well Being</w:t>
      </w:r>
      <w:r w:rsidR="0061375C">
        <w:t xml:space="preserve"> and Fitness</w:t>
      </w:r>
      <w:r>
        <w:t xml:space="preserve"> (see ppt):</w:t>
      </w:r>
    </w:p>
    <w:p w14:paraId="3C9ABE04" w14:textId="58489A17" w:rsidR="00A04EEF" w:rsidRDefault="00A04EEF">
      <w:r>
        <w:t xml:space="preserve">Shared </w:t>
      </w:r>
      <w:proofErr w:type="spellStart"/>
      <w:r>
        <w:t>BetterYou</w:t>
      </w:r>
      <w:proofErr w:type="spellEnd"/>
      <w:r>
        <w:t xml:space="preserve"> data, </w:t>
      </w:r>
      <w:r w:rsidR="00AB71DC">
        <w:t>workshops,</w:t>
      </w:r>
      <w:r>
        <w:t xml:space="preserve"> and programming updates. </w:t>
      </w:r>
    </w:p>
    <w:p w14:paraId="62E8601C" w14:textId="77777777" w:rsidR="0061375C" w:rsidRDefault="0061375C">
      <w:r>
        <w:t>Special events surround 21</w:t>
      </w:r>
      <w:r w:rsidRPr="0061375C">
        <w:rPr>
          <w:vertAlign w:val="superscript"/>
        </w:rPr>
        <w:t>st</w:t>
      </w:r>
      <w:r>
        <w:t xml:space="preserve"> birthdays, Hazing, </w:t>
      </w:r>
      <w:proofErr w:type="spellStart"/>
      <w:r>
        <w:t>FluFest</w:t>
      </w:r>
      <w:proofErr w:type="spellEnd"/>
      <w:r>
        <w:t xml:space="preserve"> throughout last month.  Upcoming events with </w:t>
      </w:r>
      <w:proofErr w:type="spellStart"/>
      <w:r>
        <w:t>FluFest</w:t>
      </w:r>
      <w:proofErr w:type="spellEnd"/>
      <w:r>
        <w:t>, Halloween and the Heart Walk.</w:t>
      </w:r>
    </w:p>
    <w:p w14:paraId="6CF39EE1" w14:textId="77777777" w:rsidR="0061375C" w:rsidRDefault="0061375C">
      <w:r>
        <w:t>5. Director Updates:</w:t>
      </w:r>
    </w:p>
    <w:p w14:paraId="07DEF708" w14:textId="77777777" w:rsidR="0061375C" w:rsidRDefault="0061375C">
      <w:r>
        <w:t>1</w:t>
      </w:r>
      <w:r w:rsidRPr="0061375C">
        <w:rPr>
          <w:vertAlign w:val="superscript"/>
        </w:rPr>
        <w:t>st</w:t>
      </w:r>
      <w:r>
        <w:t xml:space="preserve"> quarter report shows activity levels are up comparable to years when we had 21k students enrolled.  </w:t>
      </w:r>
    </w:p>
    <w:p w14:paraId="1862911A" w14:textId="77777777" w:rsidR="0061375C" w:rsidRDefault="0061375C">
      <w:r>
        <w:t xml:space="preserve">SWOT analysis will occur throughout all units in CRW in the Spring.  Will ask all to provide input from units, depts, faculty, staff, community partners and more.  Will devote time in January to complete.  </w:t>
      </w:r>
    </w:p>
    <w:p w14:paraId="082CA726" w14:textId="5A86FD9C" w:rsidR="0061375C" w:rsidRDefault="0061375C">
      <w:r>
        <w:t xml:space="preserve">Dr. </w:t>
      </w:r>
      <w:proofErr w:type="spellStart"/>
      <w:r>
        <w:t>LaNika</w:t>
      </w:r>
      <w:proofErr w:type="spellEnd"/>
      <w:r>
        <w:t xml:space="preserve"> Wright (VC for Health and Wellness) will join the CRW Advisory Council, next meeting.  Please submit comments to Lizzy in advance of meeting.    </w:t>
      </w:r>
    </w:p>
    <w:p w14:paraId="07BC33B3" w14:textId="296B1DB9" w:rsidR="0061375C" w:rsidRDefault="0061375C">
      <w:r>
        <w:t xml:space="preserve">KINE 1000 </w:t>
      </w:r>
      <w:r w:rsidR="00AB71DC">
        <w:t>discussion</w:t>
      </w:r>
      <w:r>
        <w:t xml:space="preserve"> with current KINE 100 Director.  KINE/CRW is in discussion/exploration of different offerings of course sessions and use of CRW.  CRW receives no compensation for use if facilities by academic units but KINE looking to increase course enrollment per class.  Problematic if offered during a busy time.  </w:t>
      </w:r>
    </w:p>
    <w:p w14:paraId="2A864F0A" w14:textId="576CD624" w:rsidR="0061375C" w:rsidRDefault="0061375C">
      <w:pPr>
        <w:rPr>
          <w:b/>
          <w:bCs/>
        </w:rPr>
      </w:pPr>
      <w:r w:rsidRPr="0061375C">
        <w:rPr>
          <w:b/>
          <w:bCs/>
        </w:rPr>
        <w:t xml:space="preserve">Member comments: </w:t>
      </w:r>
    </w:p>
    <w:p w14:paraId="056009CF" w14:textId="6F84F51B" w:rsidR="0061375C" w:rsidRDefault="0061375C">
      <w:r>
        <w:t>Use of facility by KINE</w:t>
      </w:r>
      <w:r w:rsidR="00A958AF">
        <w:t xml:space="preserve">, possible to </w:t>
      </w:r>
      <w:r>
        <w:t xml:space="preserve">help </w:t>
      </w:r>
      <w:r w:rsidR="00A958AF">
        <w:t xml:space="preserve">with </w:t>
      </w:r>
      <w:r>
        <w:t xml:space="preserve">maintenance needs?  </w:t>
      </w:r>
      <w:r w:rsidR="00A958AF">
        <w:t>Or explore options from university help/need based on shared space for each unit or else classes would not be offered?</w:t>
      </w:r>
    </w:p>
    <w:p w14:paraId="5ABC072A" w14:textId="5159986B" w:rsidR="00A958AF" w:rsidRDefault="00A958AF" w:rsidP="00A958AF">
      <w:pPr>
        <w:pStyle w:val="ListParagraph"/>
        <w:numPr>
          <w:ilvl w:val="0"/>
          <w:numId w:val="1"/>
        </w:numPr>
      </w:pPr>
      <w:r>
        <w:t xml:space="preserve">Always a great working relationship with KINE but cannot offer classes during peak times to allow students to use CRW as intended, not just as an academic class. Difficult to get money from academic units during this time to put into use for student affairs.  </w:t>
      </w:r>
    </w:p>
    <w:p w14:paraId="75391158" w14:textId="25E65C23" w:rsidR="00A958AF" w:rsidRDefault="00A958AF" w:rsidP="00A958AF"/>
    <w:p w14:paraId="11697665" w14:textId="38F8B03F" w:rsidR="00A958AF" w:rsidRDefault="00A958AF" w:rsidP="00A958AF">
      <w:r>
        <w:t>6. FEE Proposal Discussion</w:t>
      </w:r>
    </w:p>
    <w:p w14:paraId="378E29B8" w14:textId="4040DA1A" w:rsidR="00A958AF" w:rsidRDefault="00000000" w:rsidP="00A958AF">
      <w:hyperlink r:id="rId6" w:history="1">
        <w:proofErr w:type="spellStart"/>
        <w:r w:rsidR="00A958AF" w:rsidRPr="00A958AF">
          <w:rPr>
            <w:rStyle w:val="Hyperlink"/>
          </w:rPr>
          <w:t>crw</w:t>
        </w:r>
        <w:proofErr w:type="spellEnd"/>
        <w:r w:rsidR="00A958AF" w:rsidRPr="00A958AF">
          <w:rPr>
            <w:rStyle w:val="Hyperlink"/>
          </w:rPr>
          <w:t xml:space="preserve"> </w:t>
        </w:r>
        <w:proofErr w:type="spellStart"/>
        <w:r w:rsidR="00A958AF" w:rsidRPr="00A958AF">
          <w:rPr>
            <w:rStyle w:val="Hyperlink"/>
          </w:rPr>
          <w:t>st</w:t>
        </w:r>
        <w:proofErr w:type="spellEnd"/>
        <w:r w:rsidR="00A958AF" w:rsidRPr="00A958AF">
          <w:rPr>
            <w:rStyle w:val="Hyperlink"/>
          </w:rPr>
          <w:t xml:space="preserve"> fee ask 101222</w:t>
        </w:r>
      </w:hyperlink>
    </w:p>
    <w:p w14:paraId="12FBE633" w14:textId="572E9E2E" w:rsidR="00A958AF" w:rsidRDefault="005D18C2" w:rsidP="00A958AF">
      <w:r>
        <w:t>*See PPT for detailed messaging</w:t>
      </w:r>
    </w:p>
    <w:p w14:paraId="32773A5B" w14:textId="6643784D" w:rsidR="005D18C2" w:rsidRDefault="005D18C2" w:rsidP="00A958AF">
      <w:r>
        <w:t xml:space="preserve">1. </w:t>
      </w:r>
      <w:r w:rsidR="004E3493">
        <w:t>Director Comments:</w:t>
      </w:r>
    </w:p>
    <w:p w14:paraId="456AFF8F" w14:textId="6C6CEAC2" w:rsidR="004E3493" w:rsidRDefault="004E3493" w:rsidP="00A958AF">
      <w:r>
        <w:t>2 Open forums</w:t>
      </w:r>
      <w:r w:rsidR="008D74C4">
        <w:t xml:space="preserve"> were held.  Ask for </w:t>
      </w:r>
      <w:r w:rsidR="00D20BD7">
        <w:t xml:space="preserve">fee increase, inflationary related.  </w:t>
      </w:r>
      <w:r w:rsidR="00A872A7">
        <w:t>CRW asked for $30</w:t>
      </w:r>
      <w:r w:rsidR="002E070E">
        <w:t xml:space="preserve">, after forums reduced to $20 on 10/21.  The want/need would be </w:t>
      </w:r>
      <w:r w:rsidR="00DA08D5">
        <w:t xml:space="preserve">$40 increase to secure enough dollars for deferred maintenance needs.  CRW is down 1.2 million with inflation and students. </w:t>
      </w:r>
    </w:p>
    <w:p w14:paraId="2976F43D" w14:textId="4F313962" w:rsidR="008331E2" w:rsidRDefault="008331E2" w:rsidP="00A958AF">
      <w:r>
        <w:t>PPT (above) was shown to Councill members for open comments</w:t>
      </w:r>
      <w:r w:rsidR="00704440">
        <w:t>.</w:t>
      </w:r>
    </w:p>
    <w:p w14:paraId="2E7355BF" w14:textId="39188171" w:rsidR="00704440" w:rsidRDefault="00704440" w:rsidP="00A958AF">
      <w:r>
        <w:t xml:space="preserve">Student Activity has increased at all CRW facilities, </w:t>
      </w:r>
      <w:r w:rsidR="00466F5A">
        <w:t xml:space="preserve">integrated with health and </w:t>
      </w:r>
      <w:r w:rsidR="00AB71DC">
        <w:t>wellbeing</w:t>
      </w:r>
      <w:r w:rsidR="00466F5A">
        <w:t>.</w:t>
      </w:r>
    </w:p>
    <w:p w14:paraId="4D8075A6" w14:textId="35042880" w:rsidR="00466F5A" w:rsidRDefault="00466F5A" w:rsidP="00A958AF">
      <w:r>
        <w:lastRenderedPageBreak/>
        <w:t>Actions taken = reduction in budget, staff</w:t>
      </w:r>
      <w:r w:rsidR="00E82C38">
        <w:t xml:space="preserve">.  Facility needs are major and critical.  Inflation has impacted cost of supplies/labor needed for major facility repairs. </w:t>
      </w:r>
    </w:p>
    <w:p w14:paraId="7B9285FF" w14:textId="7221FB98" w:rsidR="00D44A5E" w:rsidRDefault="00D44A5E" w:rsidP="00A958AF">
      <w:pPr>
        <w:rPr>
          <w:b/>
          <w:bCs/>
        </w:rPr>
      </w:pPr>
      <w:r w:rsidRPr="00D44A5E">
        <w:rPr>
          <w:b/>
          <w:bCs/>
        </w:rPr>
        <w:t>Member comments:</w:t>
      </w:r>
    </w:p>
    <w:p w14:paraId="1CBDE32B" w14:textId="1835C634" w:rsidR="00D44A5E" w:rsidRDefault="00D44A5E" w:rsidP="00A958AF">
      <w:r>
        <w:t>SGA</w:t>
      </w:r>
      <w:r w:rsidR="004F2184">
        <w:t>? Are we on target with needs and support?</w:t>
      </w:r>
    </w:p>
    <w:p w14:paraId="62017D99" w14:textId="1E046430" w:rsidR="00F23D9B" w:rsidRDefault="00F23D9B" w:rsidP="00F23D9B">
      <w:pPr>
        <w:pStyle w:val="ListParagraph"/>
        <w:numPr>
          <w:ilvl w:val="0"/>
          <w:numId w:val="1"/>
        </w:numPr>
      </w:pPr>
      <w:r>
        <w:t xml:space="preserve">On target with SGA and </w:t>
      </w:r>
      <w:r w:rsidR="003A1CA0">
        <w:t>respective</w:t>
      </w:r>
      <w:r w:rsidR="001664AC">
        <w:t xml:space="preserve"> support for increase at $20. </w:t>
      </w:r>
    </w:p>
    <w:p w14:paraId="5CE556AE" w14:textId="75C4CE14" w:rsidR="001664AC" w:rsidRDefault="003A1CA0" w:rsidP="00F23D9B">
      <w:pPr>
        <w:pStyle w:val="ListParagraph"/>
        <w:numPr>
          <w:ilvl w:val="0"/>
          <w:numId w:val="1"/>
        </w:numPr>
      </w:pPr>
      <w:r>
        <w:t xml:space="preserve">If increase in fee </w:t>
      </w:r>
      <w:proofErr w:type="spellStart"/>
      <w:r w:rsidR="0026492F">
        <w:t>grnated</w:t>
      </w:r>
      <w:proofErr w:type="spellEnd"/>
      <w:r w:rsidR="0026492F">
        <w:t>, percentage of fee money would be moved to through each CRW dept for needs</w:t>
      </w:r>
    </w:p>
    <w:p w14:paraId="1A22D6F8" w14:textId="3016F2E9" w:rsidR="0026492F" w:rsidRDefault="008D7407" w:rsidP="00F23D9B">
      <w:pPr>
        <w:pStyle w:val="ListParagraph"/>
        <w:numPr>
          <w:ilvl w:val="0"/>
          <w:numId w:val="1"/>
        </w:numPr>
      </w:pPr>
      <w:r>
        <w:t>CRW needs to fix things.</w:t>
      </w:r>
    </w:p>
    <w:p w14:paraId="7B71AB7C" w14:textId="05EC00BF" w:rsidR="008D7407" w:rsidRDefault="008D7407" w:rsidP="008D7407">
      <w:r>
        <w:t>Encouraged members to bring awareness to Faculty/Staff Senate</w:t>
      </w:r>
      <w:r w:rsidR="00F46E18">
        <w:t xml:space="preserve">. </w:t>
      </w:r>
    </w:p>
    <w:p w14:paraId="49E5436D" w14:textId="25655F24" w:rsidR="00F46E18" w:rsidRDefault="00F46E18" w:rsidP="008D7407">
      <w:r>
        <w:t>If fee is not granted, what’s worst case scenario?</w:t>
      </w:r>
    </w:p>
    <w:p w14:paraId="3CFFAA2A" w14:textId="1FE299EE" w:rsidR="00F46E18" w:rsidRDefault="00B102EB" w:rsidP="00F46E18">
      <w:pPr>
        <w:pStyle w:val="ListParagraph"/>
        <w:numPr>
          <w:ilvl w:val="0"/>
          <w:numId w:val="1"/>
        </w:numPr>
      </w:pPr>
      <w:r>
        <w:t>Will have to pick priorities/needs. See PPT for further reductions.  Hours of operation could impact students/courses</w:t>
      </w:r>
      <w:r w:rsidR="00025BB4">
        <w:t>.</w:t>
      </w:r>
    </w:p>
    <w:p w14:paraId="533815B4" w14:textId="5A908242" w:rsidR="00025BB4" w:rsidRDefault="00025BB4" w:rsidP="00F46E18">
      <w:pPr>
        <w:pStyle w:val="ListParagraph"/>
        <w:numPr>
          <w:ilvl w:val="0"/>
          <w:numId w:val="1"/>
        </w:numPr>
      </w:pPr>
      <w:r>
        <w:t xml:space="preserve">Basketball Courts are bubbling due to moisture issue in sub-floor, base layer. </w:t>
      </w:r>
      <w:r w:rsidR="00096192">
        <w:t>Needs are costly but must be priority</w:t>
      </w:r>
    </w:p>
    <w:p w14:paraId="260E7098" w14:textId="0168DB17" w:rsidR="00096192" w:rsidRDefault="00096192" w:rsidP="00096192">
      <w:r>
        <w:t xml:space="preserve">Any warranty associated with HVAC system </w:t>
      </w:r>
      <w:r w:rsidR="001B1776">
        <w:t>or flooring?</w:t>
      </w:r>
    </w:p>
    <w:p w14:paraId="2EA9ABD7" w14:textId="0E157B26" w:rsidR="001B1776" w:rsidRDefault="001B1776" w:rsidP="001B1776">
      <w:pPr>
        <w:pStyle w:val="ListParagraph"/>
        <w:numPr>
          <w:ilvl w:val="0"/>
          <w:numId w:val="1"/>
        </w:numPr>
      </w:pPr>
      <w:r>
        <w:t>None.  Have 11 total Air Handlers that needs to be replaced.  Prioritized (2) for replacement</w:t>
      </w:r>
    </w:p>
    <w:p w14:paraId="69221E2B" w14:textId="424A89A4" w:rsidR="001B1776" w:rsidRDefault="007700BC" w:rsidP="007700BC">
      <w:r>
        <w:t>Is any implication better? How do you pick?</w:t>
      </w:r>
    </w:p>
    <w:p w14:paraId="17942C0B" w14:textId="13B34B82" w:rsidR="00215B73" w:rsidRDefault="00DB17D1" w:rsidP="00215B73">
      <w:pPr>
        <w:pStyle w:val="ListParagraph"/>
        <w:numPr>
          <w:ilvl w:val="0"/>
          <w:numId w:val="1"/>
        </w:numPr>
      </w:pPr>
      <w:r>
        <w:t xml:space="preserve">Main concern and worry </w:t>
      </w:r>
      <w:r w:rsidR="00072607">
        <w:t>are</w:t>
      </w:r>
      <w:r>
        <w:t xml:space="preserve"> health and </w:t>
      </w:r>
      <w:r w:rsidR="00072607">
        <w:t>wellbeing</w:t>
      </w:r>
      <w:r>
        <w:t xml:space="preserve"> of our students and operating hours that would disrupt the CRW mission</w:t>
      </w:r>
      <w:r w:rsidR="00072607">
        <w:t xml:space="preserve">. Tough decision but everything is on the table. </w:t>
      </w:r>
    </w:p>
    <w:p w14:paraId="60647B44" w14:textId="05247141" w:rsidR="00215B73" w:rsidRDefault="00215B73" w:rsidP="00215B73">
      <w:r>
        <w:t xml:space="preserve">SGA and Board of Trustees to discuss fee increase on 11/4, 11/5 ECU BOT meetings.  </w:t>
      </w:r>
    </w:p>
    <w:p w14:paraId="62198F52" w14:textId="436EFD8A" w:rsidR="005E71F1" w:rsidRDefault="005E71F1" w:rsidP="00215B73">
      <w:r>
        <w:t>Urge CRW Members to extend our voice to the campus community.</w:t>
      </w:r>
    </w:p>
    <w:p w14:paraId="14016549" w14:textId="5AB724A4" w:rsidR="005E71F1" w:rsidRDefault="005E71F1" w:rsidP="00215B73"/>
    <w:p w14:paraId="3F0594C0" w14:textId="0CAF396D" w:rsidR="00216BAF" w:rsidRDefault="00AB71DC" w:rsidP="00215B73">
      <w:r>
        <w:t>Adjourned</w:t>
      </w:r>
      <w:r w:rsidR="00216BAF">
        <w:t xml:space="preserve"> meeting at </w:t>
      </w:r>
      <w:r w:rsidR="00CE1875">
        <w:t>10:</w:t>
      </w:r>
      <w:r>
        <w:t>30</w:t>
      </w:r>
      <w:r w:rsidR="00CE1875">
        <w:t>am. Next meeting</w:t>
      </w:r>
      <w:r w:rsidR="00FF03CB">
        <w:t>, 11/18 9-10:30am</w:t>
      </w:r>
      <w:r>
        <w:t xml:space="preserve">. </w:t>
      </w:r>
    </w:p>
    <w:p w14:paraId="3C32CEA3" w14:textId="042E150A" w:rsidR="00F46E18" w:rsidRPr="00D44A5E" w:rsidRDefault="00F46E18" w:rsidP="008D7407">
      <w:r>
        <w:tab/>
      </w:r>
    </w:p>
    <w:p w14:paraId="0CEFA8B7" w14:textId="2DF6E75E" w:rsidR="0061375C" w:rsidRDefault="0061375C"/>
    <w:p w14:paraId="25ECD107" w14:textId="091BCD04" w:rsidR="000C5532" w:rsidRDefault="000C5532"/>
    <w:p w14:paraId="0A94D345" w14:textId="77777777" w:rsidR="000C5532" w:rsidRDefault="000C5532"/>
    <w:sectPr w:rsidR="000C5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6C2E"/>
    <w:multiLevelType w:val="hybridMultilevel"/>
    <w:tmpl w:val="451CCA1C"/>
    <w:lvl w:ilvl="0" w:tplc="572CBF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00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32"/>
    <w:rsid w:val="00025BB4"/>
    <w:rsid w:val="00072607"/>
    <w:rsid w:val="00096192"/>
    <w:rsid w:val="000C5532"/>
    <w:rsid w:val="001664AC"/>
    <w:rsid w:val="001B1776"/>
    <w:rsid w:val="00215B73"/>
    <w:rsid w:val="00216BAF"/>
    <w:rsid w:val="0026492F"/>
    <w:rsid w:val="002E070E"/>
    <w:rsid w:val="003A1CA0"/>
    <w:rsid w:val="00466F5A"/>
    <w:rsid w:val="00473EC7"/>
    <w:rsid w:val="004E3493"/>
    <w:rsid w:val="004F2184"/>
    <w:rsid w:val="005D18C2"/>
    <w:rsid w:val="005E71F1"/>
    <w:rsid w:val="0061375C"/>
    <w:rsid w:val="00704440"/>
    <w:rsid w:val="007700BC"/>
    <w:rsid w:val="008331E2"/>
    <w:rsid w:val="008D7407"/>
    <w:rsid w:val="008D74C4"/>
    <w:rsid w:val="00A04EEF"/>
    <w:rsid w:val="00A872A7"/>
    <w:rsid w:val="00A958AF"/>
    <w:rsid w:val="00AB71DC"/>
    <w:rsid w:val="00B102EB"/>
    <w:rsid w:val="00CE1875"/>
    <w:rsid w:val="00D20BD7"/>
    <w:rsid w:val="00D44A5E"/>
    <w:rsid w:val="00DA08D5"/>
    <w:rsid w:val="00DB17D1"/>
    <w:rsid w:val="00E82C38"/>
    <w:rsid w:val="00F23D9B"/>
    <w:rsid w:val="00F46E18"/>
    <w:rsid w:val="00F96B15"/>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9C20"/>
  <w15:chartTrackingRefBased/>
  <w15:docId w15:val="{0A1B58DA-B1F7-4B7F-A10A-73C83295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B15"/>
    <w:rPr>
      <w:color w:val="0563C1" w:themeColor="hyperlink"/>
      <w:u w:val="single"/>
    </w:rPr>
  </w:style>
  <w:style w:type="character" w:styleId="UnresolvedMention">
    <w:name w:val="Unresolved Mention"/>
    <w:basedOn w:val="DefaultParagraphFont"/>
    <w:uiPriority w:val="99"/>
    <w:semiHidden/>
    <w:unhideWhenUsed/>
    <w:rsid w:val="00F96B15"/>
    <w:rPr>
      <w:color w:val="605E5C"/>
      <w:shd w:val="clear" w:color="auto" w:fill="E1DFDD"/>
    </w:rPr>
  </w:style>
  <w:style w:type="paragraph" w:styleId="ListParagraph">
    <w:name w:val="List Paragraph"/>
    <w:basedOn w:val="Normal"/>
    <w:uiPriority w:val="34"/>
    <w:qFormat/>
    <w:rsid w:val="00A95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ecuedu66932.sharepoint.com/sites/CRWAdvisoryCouncil/Shared%20Documents/General/Adv%20Mtgs%2022-23/October%2021,%202022/crw%20st%20fee%20ask%20101222.pptx?web=1" TargetMode="External"/><Relationship Id="rId11" Type="http://schemas.openxmlformats.org/officeDocument/2006/relationships/customXml" Target="../customXml/item3.xml"/><Relationship Id="rId5" Type="http://schemas.openxmlformats.org/officeDocument/2006/relationships/hyperlink" Target="https://studentsecuedu66932.sharepoint.com/sites/CRWAdvisoryCouncil/Shared%20Documents/General/Adv%20Mtgs%2022-23/October%2021,%202022/October%2021%20PowerPoint.pptx?web=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D9E483228EC49BD133685D99C51A3" ma:contentTypeVersion="6" ma:contentTypeDescription="Create a new document." ma:contentTypeScope="" ma:versionID="b046ed4da153f20e773ef2d219601ca0">
  <xsd:schema xmlns:xsd="http://www.w3.org/2001/XMLSchema" xmlns:xs="http://www.w3.org/2001/XMLSchema" xmlns:p="http://schemas.microsoft.com/office/2006/metadata/properties" xmlns:ns2="00781c18-956a-46b2-8fc3-05c86c7a7312" xmlns:ns3="bd97c301-90cb-4db3-a477-16c9faa79d84" targetNamespace="http://schemas.microsoft.com/office/2006/metadata/properties" ma:root="true" ma:fieldsID="8f19d33b0cebe589d73cb7b60d143a00" ns2:_="" ns3:_="">
    <xsd:import namespace="00781c18-956a-46b2-8fc3-05c86c7a7312"/>
    <xsd:import namespace="bd97c301-90cb-4db3-a477-16c9faa79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81c18-956a-46b2-8fc3-05c86c7a7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7c301-90cb-4db3-a477-16c9faa79d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5465A-4F33-4A73-B639-1F095534ECDB}"/>
</file>

<file path=customXml/itemProps2.xml><?xml version="1.0" encoding="utf-8"?>
<ds:datastoreItem xmlns:ds="http://schemas.openxmlformats.org/officeDocument/2006/customXml" ds:itemID="{AC7B4968-04EF-4955-BF76-F57823DD8D86}"/>
</file>

<file path=customXml/itemProps3.xml><?xml version="1.0" encoding="utf-8"?>
<ds:datastoreItem xmlns:ds="http://schemas.openxmlformats.org/officeDocument/2006/customXml" ds:itemID="{32F348B1-E289-4A11-8803-0AEAEA011D03}"/>
</file>

<file path=docProps/app.xml><?xml version="1.0" encoding="utf-8"?>
<Properties xmlns="http://schemas.openxmlformats.org/officeDocument/2006/extended-properties" xmlns:vt="http://schemas.openxmlformats.org/officeDocument/2006/docPropsVTypes">
  <Template>Normal</Template>
  <TotalTime>69</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Carolina Univeristy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Andrew Davis</dc:creator>
  <cp:keywords/>
  <dc:description/>
  <cp:lastModifiedBy>Pickett, Andrew Davis</cp:lastModifiedBy>
  <cp:revision>33</cp:revision>
  <dcterms:created xsi:type="dcterms:W3CDTF">2022-10-21T19:22:00Z</dcterms:created>
  <dcterms:modified xsi:type="dcterms:W3CDTF">2022-10-24T15:53:00Z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0x010100241D9E483228EC49BD133685D99C51A3</vt:lpwstr>
  </property>
</Properties>
</file>